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  <w:bCs/>
          <w:sz w:val="28"/>
          <w:szCs w:val="28"/>
        </w:rPr>
      </w:pPr>
      <w:r>
        <w:rPr>
          <w:rFonts w:hint="eastAsia" w:ascii="黑体" w:eastAsia="黑体" w:cs="黑体"/>
          <w:bCs/>
          <w:sz w:val="28"/>
          <w:szCs w:val="28"/>
        </w:rPr>
        <w:t>附件八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平顶山学院联合培养研究生毕业论文中期检查表</w:t>
      </w:r>
    </w:p>
    <w:tbl>
      <w:tblPr>
        <w:tblStyle w:val="2"/>
        <w:tblW w:w="8904" w:type="dxa"/>
        <w:tblInd w:w="10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19"/>
        <w:gridCol w:w="1961"/>
        <w:gridCol w:w="1300"/>
        <w:gridCol w:w="36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学生姓名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    业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    级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  号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指导教师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中检教师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选题名称</w:t>
            </w:r>
          </w:p>
        </w:tc>
        <w:tc>
          <w:tcPr>
            <w:tcW w:w="7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论文题目</w:t>
            </w:r>
          </w:p>
        </w:tc>
        <w:tc>
          <w:tcPr>
            <w:tcW w:w="7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进展</w:t>
            </w:r>
          </w:p>
        </w:tc>
        <w:tc>
          <w:tcPr>
            <w:tcW w:w="7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指导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</w:tc>
        <w:tc>
          <w:tcPr>
            <w:tcW w:w="7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存在问题及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解决措施</w:t>
            </w:r>
          </w:p>
        </w:tc>
        <w:tc>
          <w:tcPr>
            <w:tcW w:w="7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中期检查成绩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</w:rPr>
        <w:t>说明：本页如容量不</w:t>
      </w:r>
      <w:bookmarkStart w:id="0" w:name="_GoBack"/>
      <w:bookmarkEnd w:id="0"/>
      <w:r>
        <w:rPr>
          <w:rFonts w:hint="eastAsia" w:ascii="仿宋_GB2312" w:eastAsia="仿宋_GB2312"/>
        </w:rPr>
        <w:t>够，可以另附页。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2022-02-22T07:59:08Z</dcterms:created>
  <dc:creator>Administrator</dc:creator>
  <cp:lastModifiedBy>Administrator</cp:lastModifiedBy>
  <dcterms:modified xsi:type="dcterms:W3CDTF">2022-02-22T08:00:00Z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F03EA8A7536B4E4BA64D33F25653747A</vt:lpwstr>
  </property>
</Properties>
</file>